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A5D2A" w:rsidR="005D6840" w:rsidP="00962B31" w:rsidRDefault="007F0771" w14:paraId="2D19C3D4" w14:textId="3485B78C">
      <w:pPr>
        <w:jc w:val="center"/>
        <w:rPr>
          <w:rFonts w:ascii="Times New Roman" w:hAnsi="Times New Roman" w:cs="Times New Roman"/>
          <w:color w:val="003399"/>
          <w:sz w:val="44"/>
          <w:szCs w:val="44"/>
        </w:rPr>
      </w:pPr>
      <w:r w:rsidRPr="00CA5D2A">
        <w:rPr>
          <w:rFonts w:ascii="Times New Roman" w:hAnsi="Times New Roman" w:cs="Times New Roman"/>
          <w:color w:val="003399"/>
          <w:sz w:val="44"/>
          <w:szCs w:val="44"/>
        </w:rPr>
        <w:t>Sauna Benefits</w:t>
      </w:r>
    </w:p>
    <w:p w:rsidRPr="00DF202B" w:rsidR="00071A7C" w:rsidP="0D027C6E" w:rsidRDefault="00DB660D" w14:paraId="613C766A" w14:textId="69CA0754">
      <w:pPr>
        <w:rPr>
          <w:rFonts w:ascii="Times New Roman" w:hAnsi="Times New Roman" w:cs="Times New Roman"/>
          <w:sz w:val="24"/>
          <w:szCs w:val="24"/>
        </w:rPr>
      </w:pPr>
      <w:r w:rsidRPr="0D027C6E" w:rsidR="00DB660D">
        <w:rPr>
          <w:rFonts w:ascii="Times New Roman" w:hAnsi="Times New Roman" w:cs="Times New Roman"/>
          <w:sz w:val="24"/>
          <w:szCs w:val="24"/>
        </w:rPr>
        <w:t xml:space="preserve">Did you know our bodies naturally emit infrared heat? </w:t>
      </w:r>
      <w:r w:rsidRPr="0D027C6E" w:rsidR="1D14A297">
        <w:rPr>
          <w:rFonts w:ascii="Times New Roman" w:hAnsi="Times New Roman" w:cs="Times New Roman"/>
          <w:sz w:val="24"/>
          <w:szCs w:val="24"/>
        </w:rPr>
        <w:t xml:space="preserve"> </w:t>
      </w:r>
      <w:r w:rsidRPr="0D027C6E" w:rsidR="00071A7C">
        <w:rPr>
          <w:rFonts w:ascii="Times New Roman" w:hAnsi="Times New Roman" w:cs="Times New Roman"/>
          <w:sz w:val="24"/>
          <w:szCs w:val="24"/>
        </w:rPr>
        <w:t xml:space="preserve">Our </w:t>
      </w:r>
      <w:r w:rsidRPr="0D027C6E" w:rsidR="00071A7C">
        <w:rPr>
          <w:rFonts w:ascii="Times New Roman" w:hAnsi="Times New Roman" w:cs="Times New Roman"/>
          <w:sz w:val="24"/>
          <w:szCs w:val="24"/>
        </w:rPr>
        <w:t>InfraWave</w:t>
      </w:r>
      <w:r w:rsidRPr="0D027C6E" w:rsidR="00071A7C">
        <w:rPr>
          <w:rFonts w:ascii="Times New Roman" w:hAnsi="Times New Roman" w:cs="Times New Roman"/>
          <w:sz w:val="24"/>
          <w:szCs w:val="24"/>
        </w:rPr>
        <w:t xml:space="preserve"> FAR heat technology heaters emit </w:t>
      </w:r>
      <w:r w:rsidRPr="0D027C6E" w:rsidR="262FBD3C">
        <w:rPr>
          <w:rFonts w:ascii="Times New Roman" w:hAnsi="Times New Roman" w:cs="Times New Roman"/>
          <w:sz w:val="24"/>
          <w:szCs w:val="24"/>
        </w:rPr>
        <w:t>ultra-low</w:t>
      </w:r>
      <w:r w:rsidRPr="0D027C6E" w:rsidR="00071A7C">
        <w:rPr>
          <w:rFonts w:ascii="Times New Roman" w:hAnsi="Times New Roman" w:cs="Times New Roman"/>
          <w:sz w:val="24"/>
          <w:szCs w:val="24"/>
        </w:rPr>
        <w:t xml:space="preserve"> levels of EMF, making them safe and beneficial to your health</w:t>
      </w:r>
      <w:r w:rsidRPr="0D027C6E" w:rsidR="1D14A297">
        <w:rPr>
          <w:rFonts w:ascii="Times New Roman" w:hAnsi="Times New Roman" w:cs="Times New Roman"/>
          <w:sz w:val="24"/>
          <w:szCs w:val="24"/>
        </w:rPr>
        <w:t>.</w:t>
      </w:r>
    </w:p>
    <w:p w:rsidRPr="00DF202B" w:rsidR="13B48C5D" w:rsidP="00DF202B" w:rsidRDefault="13B48C5D" w14:paraId="04F54227" w14:textId="4BB5F825"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00DF202B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Relaxation:  </w:t>
      </w:r>
      <w:r w:rsidRPr="00DF202B" w:rsidR="0169BDAD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Our </w:t>
      </w:r>
      <w:r w:rsidRPr="00AA1881" w:rsidR="00AA1881">
        <w:rPr>
          <w:rFonts w:ascii="Times New Roman" w:hAnsi="Times New Roman" w:eastAsia="Times New Roman" w:cs="Times New Roman"/>
          <w:color w:val="333333"/>
          <w:sz w:val="24"/>
          <w:szCs w:val="24"/>
        </w:rPr>
        <w:t>7-color light therapy system enhances your sauna experience</w:t>
      </w:r>
      <w:r w:rsidRPr="00DF202B" w:rsidR="0169BDAD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.  Sauna therapy promotes relaxation helping balance your body's </w:t>
      </w:r>
      <w:r w:rsidRPr="00DF202B" w:rsidR="263A63FE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levels of cortisol which is your bodies primary stress hormone.  Heat generated by the sauna will help </w:t>
      </w:r>
      <w:r w:rsidRPr="00DF202B" w:rsidR="30CE4426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relax muscles and relieve tension </w:t>
      </w:r>
      <w:r w:rsidRPr="00DF202B" w:rsidR="4B11FABB">
        <w:rPr>
          <w:rFonts w:ascii="Times New Roman" w:hAnsi="Times New Roman" w:eastAsia="Times New Roman" w:cs="Times New Roman"/>
          <w:color w:val="333333"/>
          <w:sz w:val="24"/>
          <w:szCs w:val="24"/>
        </w:rPr>
        <w:t>allowing your body to relax and de-stress.</w:t>
      </w:r>
    </w:p>
    <w:p w:rsidRPr="00DF202B" w:rsidR="00DF202B" w:rsidP="00DF202B" w:rsidRDefault="00DF202B" w14:paraId="7FCCED07" w14:textId="77777777"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="00DF202B" w:rsidP="250706F1" w:rsidRDefault="250706F1" w14:paraId="39549055" w14:textId="77DEEF18">
      <w:pPr>
        <w:rPr>
          <w:rFonts w:ascii="Times New Roman" w:hAnsi="Times New Roman" w:cs="Times New Roman"/>
          <w:sz w:val="24"/>
          <w:szCs w:val="24"/>
        </w:rPr>
      </w:pPr>
      <w:r w:rsidRPr="00DF202B">
        <w:rPr>
          <w:rFonts w:ascii="Times New Roman" w:hAnsi="Times New Roman" w:eastAsia="Times New Roman" w:cs="Times New Roman"/>
          <w:color w:val="222222"/>
          <w:sz w:val="24"/>
          <w:szCs w:val="24"/>
        </w:rPr>
        <w:t>Detoxification</w:t>
      </w:r>
      <w:r w:rsidRPr="00DF202B" w:rsidR="00DF56FA">
        <w:rPr>
          <w:rFonts w:ascii="Times New Roman" w:hAnsi="Times New Roman" w:cs="Times New Roman"/>
          <w:sz w:val="24"/>
          <w:szCs w:val="24"/>
        </w:rPr>
        <w:t xml:space="preserve">:  </w:t>
      </w:r>
      <w:r w:rsidRPr="00DF202B">
        <w:rPr>
          <w:rFonts w:ascii="Times New Roman" w:hAnsi="Times New Roman" w:eastAsia="Times New Roman" w:cs="Times New Roman"/>
          <w:color w:val="222222"/>
          <w:sz w:val="24"/>
          <w:szCs w:val="24"/>
        </w:rPr>
        <w:t>Sweating is one of the body’s most natural ways to eliminate toxins, making it a crucial part of detoxification. When compared to traditional Swedish saunas, infrared saunas allow you to eliminate about seven times more toxins</w:t>
      </w:r>
    </w:p>
    <w:p w:rsidRPr="00DF202B" w:rsidR="250706F1" w:rsidP="250706F1" w:rsidRDefault="250706F1" w14:paraId="43891125" w14:textId="58FC4667">
      <w:pPr>
        <w:rPr>
          <w:rFonts w:ascii="Times New Roman" w:hAnsi="Times New Roman" w:cs="Times New Roman"/>
          <w:sz w:val="24"/>
          <w:szCs w:val="24"/>
        </w:rPr>
      </w:pPr>
      <w:r w:rsidRPr="00DF202B">
        <w:rPr>
          <w:rFonts w:ascii="Times New Roman" w:hAnsi="Times New Roman" w:eastAsia="Times New Roman" w:cs="Times New Roman"/>
          <w:color w:val="222222"/>
          <w:sz w:val="24"/>
          <w:szCs w:val="24"/>
        </w:rPr>
        <w:t>Pain Relief</w:t>
      </w:r>
      <w:r w:rsidRPr="00DF202B" w:rsidR="00DF56FA">
        <w:rPr>
          <w:rFonts w:ascii="Times New Roman" w:hAnsi="Times New Roman" w:cs="Times New Roman"/>
          <w:sz w:val="24"/>
          <w:szCs w:val="24"/>
        </w:rPr>
        <w:t xml:space="preserve">:  </w:t>
      </w:r>
      <w:r w:rsidRPr="00DF202B">
        <w:rPr>
          <w:rFonts w:ascii="Times New Roman" w:hAnsi="Times New Roman" w:eastAsia="Times New Roman" w:cs="Times New Roman"/>
          <w:color w:val="222222"/>
          <w:sz w:val="24"/>
          <w:szCs w:val="24"/>
        </w:rPr>
        <w:t>If you suffer from muscle aches or joint pain, infrared saunas can relieve this form of inflammation by increasing circulation and relaxing your muscles.</w:t>
      </w:r>
    </w:p>
    <w:p w:rsidRPr="00DF202B" w:rsidR="250706F1" w:rsidP="250706F1" w:rsidRDefault="250706F1" w14:paraId="74FF4981" w14:textId="33AAAC3E">
      <w:pPr>
        <w:rPr>
          <w:rFonts w:ascii="Times New Roman" w:hAnsi="Times New Roman" w:cs="Times New Roman"/>
          <w:sz w:val="24"/>
          <w:szCs w:val="24"/>
        </w:rPr>
      </w:pPr>
      <w:r w:rsidRPr="00DF202B">
        <w:rPr>
          <w:rFonts w:ascii="Times New Roman" w:hAnsi="Times New Roman" w:eastAsia="Times New Roman" w:cs="Times New Roman"/>
          <w:color w:val="222222"/>
          <w:sz w:val="24"/>
          <w:szCs w:val="24"/>
        </w:rPr>
        <w:t>Weight Loss</w:t>
      </w:r>
      <w:r w:rsidRPr="00DF202B" w:rsidR="00DF56FA">
        <w:rPr>
          <w:rFonts w:ascii="Times New Roman" w:hAnsi="Times New Roman" w:cs="Times New Roman"/>
          <w:sz w:val="24"/>
          <w:szCs w:val="24"/>
        </w:rPr>
        <w:t xml:space="preserve">:  </w:t>
      </w:r>
      <w:r w:rsidRPr="00DF202B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The heat generated by an infrared sauna will cause your core temperature to increase, which can also lead to an increased heart rate — the same increase in heart rate that you experience when exercising. When your body </w:t>
      </w:r>
      <w:proofErr w:type="gramStart"/>
      <w:r w:rsidRPr="00DF202B">
        <w:rPr>
          <w:rFonts w:ascii="Times New Roman" w:hAnsi="Times New Roman" w:eastAsia="Times New Roman" w:cs="Times New Roman"/>
          <w:color w:val="222222"/>
          <w:sz w:val="24"/>
          <w:szCs w:val="24"/>
        </w:rPr>
        <w:t>has to</w:t>
      </w:r>
      <w:proofErr w:type="gramEnd"/>
      <w:r w:rsidRPr="00DF202B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work harder to lower your core temperature or keep up with an increased heart rate, your body will burn more calories, resulting in weight loss. </w:t>
      </w:r>
    </w:p>
    <w:p w:rsidRPr="00DF202B" w:rsidR="250706F1" w:rsidP="250706F1" w:rsidRDefault="250706F1" w14:paraId="3E867F7D" w14:textId="2FB66675">
      <w:pPr>
        <w:rPr>
          <w:rFonts w:ascii="Times New Roman" w:hAnsi="Times New Roman" w:cs="Times New Roman"/>
          <w:sz w:val="24"/>
          <w:szCs w:val="24"/>
        </w:rPr>
      </w:pPr>
      <w:r w:rsidRPr="00DF202B">
        <w:rPr>
          <w:rFonts w:ascii="Times New Roman" w:hAnsi="Times New Roman" w:eastAsia="Times New Roman" w:cs="Times New Roman"/>
          <w:color w:val="222222"/>
          <w:sz w:val="24"/>
          <w:szCs w:val="24"/>
        </w:rPr>
        <w:t>Improved Circulatio</w:t>
      </w:r>
      <w:r w:rsidRPr="00DF202B" w:rsidR="009408A5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n:  </w:t>
      </w:r>
      <w:r w:rsidRPr="00DF202B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As the heat from infrared saunas increases your core body temperature, your circulation will increase along with it. </w:t>
      </w:r>
      <w:r w:rsidR="0055183D">
        <w:rPr>
          <w:rFonts w:ascii="Times New Roman" w:hAnsi="Times New Roman" w:eastAsia="Times New Roman" w:cs="Times New Roman"/>
          <w:color w:val="222222"/>
          <w:sz w:val="24"/>
          <w:szCs w:val="24"/>
        </w:rPr>
        <w:t>I</w:t>
      </w:r>
      <w:r w:rsidRPr="00DF202B">
        <w:rPr>
          <w:rFonts w:ascii="Times New Roman" w:hAnsi="Times New Roman" w:eastAsia="Times New Roman" w:cs="Times New Roman"/>
          <w:color w:val="222222"/>
          <w:sz w:val="24"/>
          <w:szCs w:val="24"/>
        </w:rPr>
        <w:t>nfrared sauna sessions</w:t>
      </w:r>
      <w:r w:rsidR="0055183D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</w:t>
      </w:r>
      <w:r w:rsidRPr="00DF202B">
        <w:rPr>
          <w:rFonts w:ascii="Times New Roman" w:hAnsi="Times New Roman" w:eastAsia="Times New Roman" w:cs="Times New Roman"/>
          <w:color w:val="222222"/>
          <w:sz w:val="24"/>
          <w:szCs w:val="24"/>
        </w:rPr>
        <w:t>can stimulate blood flow, improve muscle recovery, and decrease pain and inflammation after intense exercise.</w:t>
      </w:r>
    </w:p>
    <w:p w:rsidR="250706F1" w:rsidP="0D027C6E" w:rsidRDefault="250706F1" w14:paraId="51F06D0D" w14:textId="08D1843C">
      <w:pPr>
        <w:pStyle w:val="Normal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 w:rsidRPr="0D027C6E" w:rsidR="250706F1">
        <w:rPr>
          <w:rFonts w:ascii="Times New Roman" w:hAnsi="Times New Roman" w:eastAsia="Times New Roman" w:cs="Times New Roman"/>
          <w:color w:val="222222"/>
          <w:sz w:val="24"/>
          <w:szCs w:val="24"/>
        </w:rPr>
        <w:t>Skin Purificatio</w:t>
      </w:r>
      <w:r w:rsidRPr="0D027C6E" w:rsidR="009408A5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n:  </w:t>
      </w:r>
      <w:r w:rsidRPr="0D027C6E" w:rsidR="2B1463A5">
        <w:rPr>
          <w:rFonts w:ascii="Times New Roman" w:hAnsi="Times New Roman" w:eastAsia="Times New Roman" w:cs="Times New Roman"/>
          <w:color w:val="222222"/>
          <w:sz w:val="24"/>
          <w:szCs w:val="24"/>
        </w:rPr>
        <w:t>Infrared sauna technology can help purify your skin by eliminating toxins and impurities from your pores, resulting in clearer, softer, and healthier-looking skin.</w:t>
      </w:r>
    </w:p>
    <w:p w:rsidRPr="00CA5D2A" w:rsidR="00DC116B" w:rsidP="004E0B9A" w:rsidRDefault="007F0771" w14:paraId="6D377E20" w14:textId="345AC850">
      <w:pPr>
        <w:spacing w:after="0" w:line="240" w:lineRule="auto"/>
        <w:jc w:val="center"/>
        <w:rPr>
          <w:rFonts w:ascii="Times New Roman" w:hAnsi="Times New Roman" w:cs="Times New Roman"/>
          <w:color w:val="003399"/>
          <w:sz w:val="44"/>
          <w:szCs w:val="44"/>
        </w:rPr>
      </w:pPr>
      <w:r w:rsidRPr="00CA5D2A">
        <w:rPr>
          <w:rFonts w:ascii="Times New Roman" w:hAnsi="Times New Roman" w:cs="Times New Roman"/>
          <w:color w:val="003399"/>
          <w:sz w:val="44"/>
          <w:szCs w:val="44"/>
        </w:rPr>
        <w:t>Sauna Safety Precautions</w:t>
      </w:r>
    </w:p>
    <w:p w:rsidRPr="002E77A6" w:rsidR="004E0B9A" w:rsidP="00DC116B" w:rsidRDefault="004E0B9A" w14:paraId="0479D90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FF" w:rsidP="000F053A" w:rsidRDefault="005900FF" w14:paraId="47AE4EB9" w14:textId="5EB4A2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at your own risk.</w:t>
      </w:r>
    </w:p>
    <w:p w:rsidR="006603DF" w:rsidP="000F053A" w:rsidRDefault="00F31C3E" w14:paraId="7204C20D" w14:textId="6924E6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53A">
        <w:rPr>
          <w:rFonts w:ascii="Times New Roman" w:hAnsi="Times New Roman" w:cs="Times New Roman"/>
          <w:sz w:val="24"/>
          <w:szCs w:val="24"/>
        </w:rPr>
        <w:t xml:space="preserve">A sauna is not a toy. Serious injury may result from negligence, intentional misuse and failure to follow safety instructions. </w:t>
      </w:r>
    </w:p>
    <w:p w:rsidR="009B61E4" w:rsidP="000F053A" w:rsidRDefault="009B61E4" w14:paraId="2A7B8D7F" w14:textId="18F3BF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use alone.</w:t>
      </w:r>
      <w:bookmarkStart w:name="_GoBack" w:id="0"/>
      <w:bookmarkEnd w:id="0"/>
    </w:p>
    <w:p w:rsidR="009437C1" w:rsidP="000F053A" w:rsidRDefault="00FC5D9C" w14:paraId="1900D1C4" w14:textId="653D4A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Elderly persons, pregnant women</w:t>
      </w:r>
      <w:r w:rsidR="00742944">
        <w:rPr>
          <w:rFonts w:ascii="Times New Roman" w:hAnsi="Times New Roman" w:cs="Times New Roman"/>
          <w:sz w:val="24"/>
          <w:szCs w:val="24"/>
        </w:rPr>
        <w:t>, individuals</w:t>
      </w:r>
      <w:r w:rsidR="006B6516">
        <w:rPr>
          <w:rFonts w:ascii="Times New Roman" w:hAnsi="Times New Roman" w:cs="Times New Roman"/>
          <w:sz w:val="24"/>
          <w:szCs w:val="24"/>
        </w:rPr>
        <w:t xml:space="preserve"> with medical conditions</w:t>
      </w:r>
      <w:r w:rsidR="00560A81">
        <w:rPr>
          <w:rFonts w:ascii="Times New Roman" w:hAnsi="Times New Roman" w:cs="Times New Roman"/>
          <w:sz w:val="24"/>
          <w:szCs w:val="24"/>
        </w:rPr>
        <w:t xml:space="preserve"> </w:t>
      </w:r>
      <w:r w:rsidR="00C55AAB">
        <w:rPr>
          <w:rFonts w:ascii="Times New Roman" w:hAnsi="Times New Roman" w:cs="Times New Roman"/>
          <w:sz w:val="24"/>
          <w:szCs w:val="24"/>
        </w:rPr>
        <w:t>and guests</w:t>
      </w:r>
      <w:r w:rsidR="00560A81">
        <w:rPr>
          <w:rFonts w:ascii="Times New Roman" w:hAnsi="Times New Roman" w:cs="Times New Roman"/>
          <w:sz w:val="24"/>
          <w:szCs w:val="24"/>
        </w:rPr>
        <w:t xml:space="preserve"> on prescription medications</w:t>
      </w:r>
      <w:r w:rsidR="006B6516">
        <w:rPr>
          <w:rFonts w:ascii="Times New Roman" w:hAnsi="Times New Roman" w:cs="Times New Roman"/>
          <w:sz w:val="24"/>
          <w:szCs w:val="24"/>
        </w:rPr>
        <w:t xml:space="preserve"> </w:t>
      </w:r>
      <w:r w:rsidR="002B1C96">
        <w:rPr>
          <w:rFonts w:ascii="Times New Roman" w:hAnsi="Times New Roman" w:cs="Times New Roman"/>
          <w:sz w:val="24"/>
          <w:szCs w:val="24"/>
        </w:rPr>
        <w:t xml:space="preserve">should consult a physician before </w:t>
      </w:r>
      <w:r w:rsidR="009B61E4">
        <w:rPr>
          <w:rFonts w:ascii="Times New Roman" w:hAnsi="Times New Roman" w:cs="Times New Roman"/>
          <w:sz w:val="24"/>
          <w:szCs w:val="24"/>
        </w:rPr>
        <w:t>use</w:t>
      </w:r>
      <w:r w:rsidR="00B957CA">
        <w:rPr>
          <w:rFonts w:ascii="Times New Roman" w:hAnsi="Times New Roman" w:cs="Times New Roman"/>
          <w:sz w:val="24"/>
          <w:szCs w:val="24"/>
        </w:rPr>
        <w:t>.</w:t>
      </w:r>
    </w:p>
    <w:p w:rsidRPr="00457B50" w:rsidR="00457B50" w:rsidP="0D027C6E" w:rsidRDefault="00457B50" w14:paraId="2259BFED" w14:textId="596661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D027C6E" w:rsidR="00457B50">
        <w:rPr>
          <w:rFonts w:ascii="Times New Roman" w:hAnsi="Times New Roman" w:cs="Times New Roman"/>
          <w:sz w:val="24"/>
          <w:szCs w:val="24"/>
        </w:rPr>
        <w:t xml:space="preserve">No children under 12 years old.  Children 12 and older must be supervised by </w:t>
      </w:r>
      <w:r w:rsidRPr="0D027C6E" w:rsidR="30C7909A">
        <w:rPr>
          <w:rFonts w:ascii="Times New Roman" w:hAnsi="Times New Roman" w:cs="Times New Roman"/>
          <w:sz w:val="24"/>
          <w:szCs w:val="24"/>
        </w:rPr>
        <w:t xml:space="preserve">an </w:t>
      </w:r>
      <w:r w:rsidRPr="0D027C6E" w:rsidR="00B957CA">
        <w:rPr>
          <w:rFonts w:ascii="Times New Roman" w:hAnsi="Times New Roman" w:cs="Times New Roman"/>
          <w:sz w:val="24"/>
          <w:szCs w:val="24"/>
        </w:rPr>
        <w:t>adult</w:t>
      </w:r>
      <w:r w:rsidRPr="0D027C6E" w:rsidR="2A46CFE9">
        <w:rPr>
          <w:rFonts w:ascii="Times New Roman" w:hAnsi="Times New Roman" w:cs="Times New Roman"/>
          <w:sz w:val="24"/>
          <w:szCs w:val="24"/>
        </w:rPr>
        <w:t>.</w:t>
      </w:r>
    </w:p>
    <w:p w:rsidRPr="000F053A" w:rsidR="0003615C" w:rsidP="000F053A" w:rsidRDefault="00F31C3E" w14:paraId="7E7FB2E3" w14:textId="49DD83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53A">
        <w:rPr>
          <w:rFonts w:ascii="Times New Roman" w:hAnsi="Times New Roman" w:cs="Times New Roman"/>
          <w:sz w:val="24"/>
          <w:szCs w:val="24"/>
        </w:rPr>
        <w:t xml:space="preserve">If you are feeling uncomfortable, faint or dizzy, exit the sauna immediately. </w:t>
      </w:r>
    </w:p>
    <w:p w:rsidRPr="000F053A" w:rsidR="00664289" w:rsidP="00DC116B" w:rsidRDefault="00F31C3E" w14:paraId="365A8733" w14:textId="03CC33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53A">
        <w:rPr>
          <w:rFonts w:ascii="Times New Roman" w:hAnsi="Times New Roman" w:cs="Times New Roman"/>
          <w:sz w:val="24"/>
          <w:szCs w:val="24"/>
        </w:rPr>
        <w:t>Do not touch or interfere with the temperature sensor on the control panel.</w:t>
      </w:r>
    </w:p>
    <w:p w:rsidRPr="00687B6C" w:rsidR="00664289" w:rsidP="00687B6C" w:rsidRDefault="00F31C3E" w14:paraId="34FA6F9C" w14:textId="6CBB5CC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6C">
        <w:rPr>
          <w:rFonts w:ascii="Times New Roman" w:hAnsi="Times New Roman" w:cs="Times New Roman"/>
          <w:sz w:val="24"/>
          <w:szCs w:val="24"/>
        </w:rPr>
        <w:t>Do not touch or spray water on the heater elements.</w:t>
      </w:r>
    </w:p>
    <w:p w:rsidRPr="0080610B" w:rsidR="00664289" w:rsidP="0080610B" w:rsidRDefault="00F31C3E" w14:paraId="2A18DB32" w14:textId="0E743C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6C">
        <w:rPr>
          <w:rFonts w:ascii="Times New Roman" w:hAnsi="Times New Roman" w:cs="Times New Roman"/>
          <w:sz w:val="24"/>
          <w:szCs w:val="24"/>
        </w:rPr>
        <w:t xml:space="preserve">Do not use the sauna while under the influence of drugs or alcohol. </w:t>
      </w:r>
    </w:p>
    <w:p w:rsidR="00664289" w:rsidP="00567DD3" w:rsidRDefault="00F31C3E" w14:paraId="18DA1598" w14:textId="7EF1D2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7C">
        <w:rPr>
          <w:rFonts w:ascii="Times New Roman" w:hAnsi="Times New Roman" w:cs="Times New Roman"/>
          <w:sz w:val="24"/>
          <w:szCs w:val="24"/>
        </w:rPr>
        <w:t xml:space="preserve">Pets </w:t>
      </w:r>
      <w:r w:rsidRPr="00071A7C" w:rsidR="0079706E">
        <w:rPr>
          <w:rFonts w:ascii="Times New Roman" w:hAnsi="Times New Roman" w:cs="Times New Roman"/>
          <w:sz w:val="24"/>
          <w:szCs w:val="24"/>
        </w:rPr>
        <w:t xml:space="preserve">are </w:t>
      </w:r>
      <w:r w:rsidRPr="00071A7C" w:rsidR="00D70607">
        <w:rPr>
          <w:rFonts w:ascii="Times New Roman" w:hAnsi="Times New Roman" w:cs="Times New Roman"/>
          <w:sz w:val="24"/>
          <w:szCs w:val="24"/>
        </w:rPr>
        <w:t xml:space="preserve">NEVER </w:t>
      </w:r>
      <w:r w:rsidRPr="00071A7C" w:rsidR="007724FE">
        <w:rPr>
          <w:rFonts w:ascii="Times New Roman" w:hAnsi="Times New Roman" w:cs="Times New Roman"/>
          <w:sz w:val="24"/>
          <w:szCs w:val="24"/>
        </w:rPr>
        <w:t>allowed in</w:t>
      </w:r>
      <w:r w:rsidRPr="00071A7C">
        <w:rPr>
          <w:rFonts w:ascii="Times New Roman" w:hAnsi="Times New Roman" w:cs="Times New Roman"/>
          <w:sz w:val="24"/>
          <w:szCs w:val="24"/>
        </w:rPr>
        <w:t xml:space="preserve"> the sauna. </w:t>
      </w:r>
    </w:p>
    <w:p w:rsidR="678F7F39" w:rsidP="678F7F39" w:rsidRDefault="00F31C3E" w14:paraId="019E74E8" w14:textId="1C3B9A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E0E">
        <w:rPr>
          <w:rFonts w:ascii="Times New Roman" w:hAnsi="Times New Roman" w:cs="Times New Roman"/>
          <w:sz w:val="24"/>
          <w:szCs w:val="24"/>
        </w:rPr>
        <w:t xml:space="preserve">Keep towels and combustible materials away from the heater elements. </w:t>
      </w:r>
    </w:p>
    <w:p w:rsidR="0080610B" w:rsidP="678F7F39" w:rsidRDefault="0080610B" w14:paraId="35961ED1" w14:textId="37D008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exceed 30 minutes each use</w:t>
      </w:r>
    </w:p>
    <w:p w:rsidR="002E426E" w:rsidP="002E426E" w:rsidRDefault="002E426E" w14:paraId="42E8BE3E" w14:textId="3CE7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35DF9" w:rsidR="002E426E" w:rsidP="00AE6250" w:rsidRDefault="00E72C6C" w14:paraId="1485339C" w14:textId="3A347220">
      <w:pPr>
        <w:spacing w:after="0" w:line="240" w:lineRule="auto"/>
        <w:jc w:val="center"/>
        <w:rPr>
          <w:rFonts w:ascii="Times New Roman" w:hAnsi="Times New Roman" w:cs="Times New Roman"/>
          <w:color w:val="003399"/>
          <w:sz w:val="36"/>
          <w:szCs w:val="36"/>
        </w:rPr>
      </w:pPr>
      <w:r w:rsidRPr="00335DF9">
        <w:rPr>
          <w:rFonts w:ascii="Times New Roman" w:hAnsi="Times New Roman" w:cs="Times New Roman"/>
          <w:color w:val="003399"/>
          <w:sz w:val="36"/>
          <w:szCs w:val="36"/>
        </w:rPr>
        <w:t xml:space="preserve">Sauna </w:t>
      </w:r>
      <w:proofErr w:type="gramStart"/>
      <w:r w:rsidRPr="00335DF9">
        <w:rPr>
          <w:rFonts w:ascii="Times New Roman" w:hAnsi="Times New Roman" w:cs="Times New Roman"/>
          <w:color w:val="003399"/>
          <w:sz w:val="36"/>
          <w:szCs w:val="36"/>
        </w:rPr>
        <w:t>is located in</w:t>
      </w:r>
      <w:proofErr w:type="gramEnd"/>
      <w:r w:rsidRPr="00335DF9">
        <w:rPr>
          <w:rFonts w:ascii="Times New Roman" w:hAnsi="Times New Roman" w:cs="Times New Roman"/>
          <w:color w:val="003399"/>
          <w:sz w:val="36"/>
          <w:szCs w:val="36"/>
        </w:rPr>
        <w:t xml:space="preserve"> gym area.  Hours of operation are 8am-9pm.</w:t>
      </w:r>
    </w:p>
    <w:p w:rsidRPr="00C52045" w:rsidR="0058672D" w:rsidP="00AE6250" w:rsidRDefault="002E426E" w14:paraId="20BD42B9" w14:textId="77777777">
      <w:pPr>
        <w:spacing w:after="0" w:line="240" w:lineRule="auto"/>
        <w:jc w:val="center"/>
        <w:rPr>
          <w:rFonts w:ascii="Times New Roman" w:hAnsi="Times New Roman" w:cs="Times New Roman"/>
          <w:color w:val="003399"/>
          <w:sz w:val="32"/>
          <w:szCs w:val="32"/>
        </w:rPr>
      </w:pPr>
      <w:r w:rsidRPr="00335DF9">
        <w:rPr>
          <w:rFonts w:ascii="Times New Roman" w:hAnsi="Times New Roman" w:cs="Times New Roman"/>
          <w:color w:val="003399"/>
          <w:sz w:val="36"/>
          <w:szCs w:val="36"/>
        </w:rPr>
        <w:t xml:space="preserve">Sauna </w:t>
      </w:r>
      <w:r w:rsidRPr="00335DF9" w:rsidR="00E72C6C">
        <w:rPr>
          <w:rFonts w:ascii="Times New Roman" w:hAnsi="Times New Roman" w:cs="Times New Roman"/>
          <w:color w:val="003399"/>
          <w:sz w:val="36"/>
          <w:szCs w:val="36"/>
        </w:rPr>
        <w:t xml:space="preserve">requires </w:t>
      </w:r>
      <w:r w:rsidRPr="00335DF9" w:rsidR="009158B5">
        <w:rPr>
          <w:rFonts w:ascii="Times New Roman" w:hAnsi="Times New Roman" w:cs="Times New Roman"/>
          <w:color w:val="003399"/>
          <w:sz w:val="36"/>
          <w:szCs w:val="36"/>
        </w:rPr>
        <w:t xml:space="preserve">pre-heating </w:t>
      </w:r>
      <w:r w:rsidRPr="00335DF9">
        <w:rPr>
          <w:rFonts w:ascii="Times New Roman" w:hAnsi="Times New Roman" w:cs="Times New Roman"/>
          <w:color w:val="003399"/>
          <w:sz w:val="36"/>
          <w:szCs w:val="36"/>
        </w:rPr>
        <w:t>30 minutes to reach maximum temperature</w:t>
      </w:r>
      <w:r w:rsidRPr="00335DF9" w:rsidR="00FF53C4">
        <w:rPr>
          <w:rFonts w:ascii="Times New Roman" w:hAnsi="Times New Roman" w:cs="Times New Roman"/>
          <w:color w:val="003399"/>
          <w:sz w:val="36"/>
          <w:szCs w:val="36"/>
        </w:rPr>
        <w:t>:</w:t>
      </w:r>
      <w:r w:rsidRPr="00C52045" w:rsidR="00FF53C4">
        <w:rPr>
          <w:rFonts w:ascii="Times New Roman" w:hAnsi="Times New Roman" w:cs="Times New Roman"/>
          <w:color w:val="003399"/>
          <w:sz w:val="32"/>
          <w:szCs w:val="32"/>
        </w:rPr>
        <w:t xml:space="preserve"> </w:t>
      </w:r>
    </w:p>
    <w:p w:rsidR="002E426E" w:rsidP="00AE6250" w:rsidRDefault="00FF53C4" w14:paraId="514AFF05" w14:textId="0D79BDEC">
      <w:pPr>
        <w:spacing w:after="0" w:line="240" w:lineRule="auto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335DF9">
        <w:rPr>
          <w:rFonts w:ascii="Times New Roman" w:hAnsi="Times New Roman" w:cs="Times New Roman"/>
          <w:color w:val="003399"/>
          <w:sz w:val="28"/>
          <w:szCs w:val="28"/>
        </w:rPr>
        <w:t>You may</w:t>
      </w:r>
      <w:r w:rsidRPr="00335DF9" w:rsidR="009158B5">
        <w:rPr>
          <w:rFonts w:ascii="Times New Roman" w:hAnsi="Times New Roman" w:cs="Times New Roman"/>
          <w:color w:val="003399"/>
          <w:sz w:val="28"/>
          <w:szCs w:val="28"/>
        </w:rPr>
        <w:t xml:space="preserve"> call the office if you would like us to pr</w:t>
      </w:r>
      <w:r w:rsidRPr="00335DF9" w:rsidR="00AE6250">
        <w:rPr>
          <w:rFonts w:ascii="Times New Roman" w:hAnsi="Times New Roman" w:cs="Times New Roman"/>
          <w:color w:val="003399"/>
          <w:sz w:val="28"/>
          <w:szCs w:val="28"/>
        </w:rPr>
        <w:t>e-heat for you, or you may turn it on yourself.</w:t>
      </w:r>
    </w:p>
    <w:p w:rsidRPr="0054524E" w:rsidR="00335DF9" w:rsidP="00AE6250" w:rsidRDefault="00335DF9" w14:paraId="1277B2F2" w14:textId="36A06C36">
      <w:pPr>
        <w:spacing w:after="0" w:line="240" w:lineRule="auto"/>
        <w:jc w:val="center"/>
        <w:rPr>
          <w:rFonts w:ascii="Times New Roman" w:hAnsi="Times New Roman" w:cs="Times New Roman"/>
          <w:color w:val="003399"/>
          <w:sz w:val="36"/>
          <w:szCs w:val="36"/>
        </w:rPr>
      </w:pPr>
      <w:r w:rsidRPr="0054524E">
        <w:rPr>
          <w:rFonts w:ascii="Times New Roman" w:hAnsi="Times New Roman" w:cs="Times New Roman"/>
          <w:color w:val="003399"/>
          <w:sz w:val="36"/>
          <w:szCs w:val="36"/>
        </w:rPr>
        <w:t>Please turn off after use.</w:t>
      </w:r>
    </w:p>
    <w:p w:rsidRPr="00AB7935" w:rsidR="00AB7935" w:rsidP="00AB7935" w:rsidRDefault="00AB7935" w14:paraId="5E6B4BC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Pr="00AB7935" w:rsidR="00AB7935" w:rsidSect="000D167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5BFD"/>
    <w:multiLevelType w:val="hybridMultilevel"/>
    <w:tmpl w:val="61B49F46"/>
    <w:lvl w:ilvl="0" w:tplc="A72CDC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C22D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BE20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7667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502B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BC9B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1C36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223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F83C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1709E8"/>
    <w:multiLevelType w:val="hybridMultilevel"/>
    <w:tmpl w:val="838AD3A6"/>
    <w:lvl w:ilvl="0" w:tplc="157ECF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B2FD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0657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F2CF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E6CC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3C8B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CA56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4A53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C0AD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E55ADC"/>
    <w:multiLevelType w:val="hybridMultilevel"/>
    <w:tmpl w:val="0088B404"/>
    <w:lvl w:ilvl="0" w:tplc="AD6C7E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C053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B044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1275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7A0C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1600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5CCD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5E53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3649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7B4F4F"/>
    <w:multiLevelType w:val="hybridMultilevel"/>
    <w:tmpl w:val="C3BA6264"/>
    <w:lvl w:ilvl="0" w:tplc="075820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DA5E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AEEF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04C5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74E3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9A3D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B8A7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56C5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4E0A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A10269"/>
    <w:multiLevelType w:val="hybridMultilevel"/>
    <w:tmpl w:val="4C666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5141E"/>
    <w:multiLevelType w:val="hybridMultilevel"/>
    <w:tmpl w:val="E90C21D4"/>
    <w:lvl w:ilvl="0" w:tplc="380810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3A32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CF0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C8E9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E4C3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4EE6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D0B7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442B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2290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120E02"/>
    <w:multiLevelType w:val="hybridMultilevel"/>
    <w:tmpl w:val="2D92A306"/>
    <w:lvl w:ilvl="0" w:tplc="B4CC66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0AA4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8423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C4BF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F64C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D8D9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1E22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66C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CE50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AC213C"/>
    <w:multiLevelType w:val="multilevel"/>
    <w:tmpl w:val="3FCC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6B5A3863"/>
    <w:multiLevelType w:val="hybridMultilevel"/>
    <w:tmpl w:val="58321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B5048"/>
    <w:multiLevelType w:val="hybridMultilevel"/>
    <w:tmpl w:val="5C78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D1BAC"/>
    <w:multiLevelType w:val="hybridMultilevel"/>
    <w:tmpl w:val="7D1C01B0"/>
    <w:lvl w:ilvl="0" w:tplc="13C27C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5467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38FA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EAD2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E445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A89B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8A4E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4A6C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247B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BC8391"/>
    <w:rsid w:val="00000CE6"/>
    <w:rsid w:val="0003615C"/>
    <w:rsid w:val="00054E7B"/>
    <w:rsid w:val="00071A7C"/>
    <w:rsid w:val="000D1679"/>
    <w:rsid w:val="000F053A"/>
    <w:rsid w:val="00100A5D"/>
    <w:rsid w:val="001E42D8"/>
    <w:rsid w:val="0023380F"/>
    <w:rsid w:val="002B1C96"/>
    <w:rsid w:val="002E426E"/>
    <w:rsid w:val="002E77A6"/>
    <w:rsid w:val="002F23B8"/>
    <w:rsid w:val="00311A1E"/>
    <w:rsid w:val="00335DF9"/>
    <w:rsid w:val="00457B50"/>
    <w:rsid w:val="00467C5C"/>
    <w:rsid w:val="00473FE0"/>
    <w:rsid w:val="004E0B9A"/>
    <w:rsid w:val="0054524E"/>
    <w:rsid w:val="0055183D"/>
    <w:rsid w:val="00560A81"/>
    <w:rsid w:val="00567DD3"/>
    <w:rsid w:val="0058672D"/>
    <w:rsid w:val="005900FF"/>
    <w:rsid w:val="005936B2"/>
    <w:rsid w:val="005D6840"/>
    <w:rsid w:val="0064073A"/>
    <w:rsid w:val="00644D75"/>
    <w:rsid w:val="006603DF"/>
    <w:rsid w:val="00664289"/>
    <w:rsid w:val="00687B6C"/>
    <w:rsid w:val="006B6516"/>
    <w:rsid w:val="007014FE"/>
    <w:rsid w:val="00734635"/>
    <w:rsid w:val="00742944"/>
    <w:rsid w:val="00753002"/>
    <w:rsid w:val="0076076A"/>
    <w:rsid w:val="007724FE"/>
    <w:rsid w:val="007955CB"/>
    <w:rsid w:val="0079706E"/>
    <w:rsid w:val="007B2497"/>
    <w:rsid w:val="007D71E6"/>
    <w:rsid w:val="007F0771"/>
    <w:rsid w:val="0080610B"/>
    <w:rsid w:val="008A0E81"/>
    <w:rsid w:val="008A149B"/>
    <w:rsid w:val="009158B5"/>
    <w:rsid w:val="009308F5"/>
    <w:rsid w:val="009408A5"/>
    <w:rsid w:val="009437C1"/>
    <w:rsid w:val="00962B31"/>
    <w:rsid w:val="0098002E"/>
    <w:rsid w:val="009A082A"/>
    <w:rsid w:val="009B61E4"/>
    <w:rsid w:val="00A10240"/>
    <w:rsid w:val="00A25A51"/>
    <w:rsid w:val="00A53C17"/>
    <w:rsid w:val="00A7624B"/>
    <w:rsid w:val="00AA1881"/>
    <w:rsid w:val="00AB7935"/>
    <w:rsid w:val="00AE6250"/>
    <w:rsid w:val="00B579EB"/>
    <w:rsid w:val="00B957CA"/>
    <w:rsid w:val="00BE5728"/>
    <w:rsid w:val="00C52045"/>
    <w:rsid w:val="00C557C6"/>
    <w:rsid w:val="00C55AAB"/>
    <w:rsid w:val="00CA5D2A"/>
    <w:rsid w:val="00D261D5"/>
    <w:rsid w:val="00D70607"/>
    <w:rsid w:val="00DB660D"/>
    <w:rsid w:val="00DC116B"/>
    <w:rsid w:val="00DF202B"/>
    <w:rsid w:val="00DF2371"/>
    <w:rsid w:val="00DF494D"/>
    <w:rsid w:val="00DF56FA"/>
    <w:rsid w:val="00E1317E"/>
    <w:rsid w:val="00E63ED7"/>
    <w:rsid w:val="00E670B7"/>
    <w:rsid w:val="00E72C6C"/>
    <w:rsid w:val="00E92E0E"/>
    <w:rsid w:val="00EA2C73"/>
    <w:rsid w:val="00EC3486"/>
    <w:rsid w:val="00ED1111"/>
    <w:rsid w:val="00EE4E0B"/>
    <w:rsid w:val="00F31C3E"/>
    <w:rsid w:val="00FC5D9C"/>
    <w:rsid w:val="00FF53C4"/>
    <w:rsid w:val="0169BDAD"/>
    <w:rsid w:val="0612CA39"/>
    <w:rsid w:val="0D027C6E"/>
    <w:rsid w:val="12584F9B"/>
    <w:rsid w:val="13B48C5D"/>
    <w:rsid w:val="17D6A513"/>
    <w:rsid w:val="1D14A297"/>
    <w:rsid w:val="250706F1"/>
    <w:rsid w:val="262FBD3C"/>
    <w:rsid w:val="263A63FE"/>
    <w:rsid w:val="2A46CFE9"/>
    <w:rsid w:val="2B1463A5"/>
    <w:rsid w:val="30C7909A"/>
    <w:rsid w:val="30CE4426"/>
    <w:rsid w:val="334B795A"/>
    <w:rsid w:val="4037B490"/>
    <w:rsid w:val="40405596"/>
    <w:rsid w:val="4B11FABB"/>
    <w:rsid w:val="530F4773"/>
    <w:rsid w:val="5AA4FDF2"/>
    <w:rsid w:val="656EC4B8"/>
    <w:rsid w:val="65BC8391"/>
    <w:rsid w:val="678F7F39"/>
    <w:rsid w:val="70C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D64A"/>
  <w15:chartTrackingRefBased/>
  <w15:docId w15:val="{6A6C1C17-8A1A-447A-8ECC-6C37199C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Incoming Property LLC</dc:creator>
  <keywords/>
  <dc:description/>
  <lastModifiedBy>Incoming Property LLC</lastModifiedBy>
  <revision>90</revision>
  <dcterms:created xsi:type="dcterms:W3CDTF">2018-05-11T17:18:00.0000000Z</dcterms:created>
  <dcterms:modified xsi:type="dcterms:W3CDTF">2019-10-05T15:13:24.7368293Z</dcterms:modified>
</coreProperties>
</file>